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B3" w:rsidRDefault="00AE6BB3" w:rsidP="00D93012">
      <w:pPr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</w:p>
    <w:p w:rsidR="00AE6BB3" w:rsidRDefault="00AE6BB3" w:rsidP="00D93012">
      <w:pPr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</w:p>
    <w:p w:rsidR="00D93012" w:rsidRPr="00AE6BB3" w:rsidRDefault="00D93012" w:rsidP="00D930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6BB3">
        <w:rPr>
          <w:rFonts w:ascii="Times New Roman" w:hAnsi="Times New Roman" w:cs="Times New Roman"/>
          <w:b/>
          <w:sz w:val="32"/>
          <w:szCs w:val="32"/>
          <w:u w:val="single"/>
        </w:rPr>
        <w:t>Перекись водорода (перегидроль, пероксид)</w:t>
      </w:r>
    </w:p>
    <w:p w:rsidR="00D93012" w:rsidRPr="00AE6BB3" w:rsidRDefault="00D93012" w:rsidP="00AE6B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BB3">
        <w:rPr>
          <w:rFonts w:ascii="Arial" w:hAnsi="Arial" w:cs="Arial"/>
          <w:sz w:val="24"/>
          <w:szCs w:val="24"/>
        </w:rPr>
        <w:t>Для правильного расчета</w:t>
      </w:r>
      <w:r w:rsidR="00AE6BB3">
        <w:rPr>
          <w:rFonts w:ascii="Arial" w:hAnsi="Arial" w:cs="Arial"/>
          <w:sz w:val="24"/>
          <w:szCs w:val="24"/>
        </w:rPr>
        <w:t xml:space="preserve"> </w:t>
      </w:r>
      <w:r w:rsidR="00AE6BB3" w:rsidRPr="00AE6BB3">
        <w:rPr>
          <w:rFonts w:ascii="Arial" w:hAnsi="Arial" w:cs="Arial"/>
          <w:sz w:val="24"/>
          <w:szCs w:val="24"/>
        </w:rPr>
        <w:t>необходимого</w:t>
      </w:r>
      <w:r w:rsidRPr="00AE6BB3">
        <w:rPr>
          <w:rFonts w:ascii="Arial" w:hAnsi="Arial" w:cs="Arial"/>
          <w:sz w:val="24"/>
          <w:szCs w:val="24"/>
        </w:rPr>
        <w:t xml:space="preserve"> количества средства можно воспользоваться следующей формулой: на </w:t>
      </w:r>
      <w:r w:rsidRPr="00AE6BB3">
        <w:rPr>
          <w:rFonts w:ascii="Arial" w:hAnsi="Arial" w:cs="Arial"/>
          <w:b/>
          <w:sz w:val="24"/>
          <w:szCs w:val="24"/>
        </w:rPr>
        <w:t>1</w:t>
      </w:r>
      <w:r w:rsidRPr="00AE6BB3">
        <w:rPr>
          <w:rFonts w:ascii="Arial" w:hAnsi="Arial" w:cs="Arial"/>
          <w:sz w:val="24"/>
          <w:szCs w:val="24"/>
        </w:rPr>
        <w:t xml:space="preserve"> кубический метр воды необходимо добавить </w:t>
      </w:r>
      <w:r w:rsidRPr="00AE6BB3">
        <w:rPr>
          <w:rFonts w:ascii="Arial" w:hAnsi="Arial" w:cs="Arial"/>
          <w:b/>
          <w:sz w:val="24"/>
          <w:szCs w:val="24"/>
        </w:rPr>
        <w:t>500 мл</w:t>
      </w:r>
      <w:r w:rsidRPr="00AE6BB3">
        <w:rPr>
          <w:rFonts w:ascii="Arial" w:hAnsi="Arial" w:cs="Arial"/>
          <w:sz w:val="24"/>
          <w:szCs w:val="24"/>
        </w:rPr>
        <w:t xml:space="preserve"> перекиси водорода </w:t>
      </w:r>
      <w:r w:rsidRPr="00AE6BB3">
        <w:rPr>
          <w:rFonts w:ascii="Arial" w:hAnsi="Arial" w:cs="Arial"/>
          <w:b/>
          <w:sz w:val="24"/>
          <w:szCs w:val="24"/>
        </w:rPr>
        <w:t>35 %</w:t>
      </w:r>
      <w:r w:rsidRPr="00AE6BB3">
        <w:rPr>
          <w:rFonts w:ascii="Arial" w:hAnsi="Arial" w:cs="Arial"/>
          <w:sz w:val="24"/>
          <w:szCs w:val="24"/>
        </w:rPr>
        <w:t xml:space="preserve">. А при очень сильных загрязнениях количество перекиси необходимо увеличить до </w:t>
      </w:r>
      <w:r w:rsidRPr="00AE6BB3">
        <w:rPr>
          <w:rFonts w:ascii="Arial" w:hAnsi="Arial" w:cs="Arial"/>
          <w:b/>
          <w:sz w:val="24"/>
          <w:szCs w:val="24"/>
        </w:rPr>
        <w:t>700 мл</w:t>
      </w:r>
      <w:r w:rsidRPr="00AE6BB3">
        <w:rPr>
          <w:rFonts w:ascii="Arial" w:hAnsi="Arial" w:cs="Arial"/>
          <w:sz w:val="24"/>
          <w:szCs w:val="24"/>
        </w:rPr>
        <w:t xml:space="preserve"> на </w:t>
      </w:r>
      <w:r w:rsidRPr="00AE6BB3">
        <w:rPr>
          <w:rFonts w:ascii="Arial" w:hAnsi="Arial" w:cs="Arial"/>
          <w:b/>
          <w:sz w:val="24"/>
          <w:szCs w:val="24"/>
        </w:rPr>
        <w:t>1</w:t>
      </w:r>
      <w:r w:rsidRPr="00AE6BB3">
        <w:rPr>
          <w:rFonts w:ascii="Arial" w:hAnsi="Arial" w:cs="Arial"/>
          <w:sz w:val="24"/>
          <w:szCs w:val="24"/>
        </w:rPr>
        <w:t xml:space="preserve"> кубический метр воды. После добавления перекиси - </w:t>
      </w:r>
      <w:r w:rsidRPr="00AE6BB3">
        <w:rPr>
          <w:rFonts w:ascii="Arial" w:hAnsi="Arial" w:cs="Arial"/>
          <w:b/>
          <w:sz w:val="24"/>
          <w:szCs w:val="24"/>
          <w:u w:val="single"/>
        </w:rPr>
        <w:t>бассейн не использовать 1 сутки</w:t>
      </w:r>
      <w:r w:rsidR="004672FE">
        <w:rPr>
          <w:rFonts w:ascii="Arial" w:hAnsi="Arial" w:cs="Arial"/>
          <w:b/>
          <w:sz w:val="24"/>
          <w:szCs w:val="24"/>
          <w:u w:val="single"/>
        </w:rPr>
        <w:t xml:space="preserve"> (24 часа)</w:t>
      </w:r>
      <w:r w:rsidRPr="00AE6BB3">
        <w:rPr>
          <w:rFonts w:ascii="Arial" w:hAnsi="Arial" w:cs="Arial"/>
          <w:sz w:val="24"/>
          <w:szCs w:val="24"/>
        </w:rPr>
        <w:t xml:space="preserve">. Желательно пропустить воду через насосную систему. </w:t>
      </w:r>
      <w:r w:rsidRPr="00AE6BB3">
        <w:rPr>
          <w:rFonts w:ascii="Arial" w:hAnsi="Arial" w:cs="Arial"/>
          <w:b/>
          <w:sz w:val="24"/>
          <w:szCs w:val="24"/>
        </w:rPr>
        <w:t>После 24 часов</w:t>
      </w:r>
      <w:r w:rsidRPr="00AE6BB3">
        <w:rPr>
          <w:rFonts w:ascii="Arial" w:hAnsi="Arial" w:cs="Arial"/>
          <w:sz w:val="24"/>
          <w:szCs w:val="24"/>
        </w:rPr>
        <w:t xml:space="preserve"> перекись разлагается на кислород и воду, после этого вода в бассейне становиться безопасна людям, так и окружающей среде. При сливе бассейна - вода не нанесет никакого вреда растениям.</w:t>
      </w:r>
      <w:r w:rsidR="00DA0F59" w:rsidRPr="00AE6BB3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93012" w:rsidRPr="00AE6BB3" w:rsidRDefault="00D93012" w:rsidP="00DA0F5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BB3">
        <w:rPr>
          <w:rFonts w:ascii="Arial" w:hAnsi="Arial" w:cs="Arial"/>
          <w:sz w:val="24"/>
          <w:szCs w:val="24"/>
        </w:rPr>
        <w:t xml:space="preserve">После такого способа очистки - вода в бассейне будет в прозрачном цвете на протяжении </w:t>
      </w:r>
      <w:r w:rsidRPr="00AE6BB3">
        <w:rPr>
          <w:rFonts w:ascii="Arial" w:hAnsi="Arial" w:cs="Arial"/>
          <w:b/>
          <w:sz w:val="24"/>
          <w:szCs w:val="24"/>
        </w:rPr>
        <w:t>2-4 недель</w:t>
      </w:r>
      <w:r w:rsidRPr="00AE6BB3">
        <w:rPr>
          <w:rFonts w:ascii="Arial" w:hAnsi="Arial" w:cs="Arial"/>
          <w:sz w:val="24"/>
          <w:szCs w:val="24"/>
        </w:rPr>
        <w:t xml:space="preserve"> в зависимости от окружающей среды, температуры воздуха и интенсивности использования бассейна. Далее для поддержания эффекта очистку следует производить с добавлением перекиси уже в меньшем количестве: </w:t>
      </w:r>
      <w:r w:rsidRPr="00AE6BB3">
        <w:rPr>
          <w:rFonts w:ascii="Arial" w:hAnsi="Arial" w:cs="Arial"/>
          <w:b/>
          <w:sz w:val="24"/>
          <w:szCs w:val="24"/>
        </w:rPr>
        <w:t xml:space="preserve">300-400 мл </w:t>
      </w:r>
      <w:r w:rsidRPr="00AE6BB3">
        <w:rPr>
          <w:rFonts w:ascii="Arial" w:hAnsi="Arial" w:cs="Arial"/>
          <w:sz w:val="24"/>
          <w:szCs w:val="24"/>
        </w:rPr>
        <w:t>перекиси на</w:t>
      </w:r>
      <w:r w:rsidRPr="00AE6BB3">
        <w:rPr>
          <w:rFonts w:ascii="Arial" w:hAnsi="Arial" w:cs="Arial"/>
          <w:b/>
          <w:sz w:val="24"/>
          <w:szCs w:val="24"/>
        </w:rPr>
        <w:t xml:space="preserve"> 1 </w:t>
      </w:r>
      <w:r w:rsidRPr="00AE6BB3">
        <w:rPr>
          <w:rFonts w:ascii="Arial" w:hAnsi="Arial" w:cs="Arial"/>
          <w:sz w:val="24"/>
          <w:szCs w:val="24"/>
        </w:rPr>
        <w:t>кубический метр воды.</w:t>
      </w:r>
    </w:p>
    <w:p w:rsidR="00B01AF7" w:rsidRPr="004672FE" w:rsidRDefault="00B01AF7" w:rsidP="004672F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12700</wp:posOffset>
            </wp:positionV>
            <wp:extent cx="984250" cy="904875"/>
            <wp:effectExtent l="57150" t="19050" r="25400" b="0"/>
            <wp:wrapSquare wrapText="bothSides"/>
            <wp:docPr id="1" name="Рисунок 1" descr="C:\Users\Алексе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14300" prst="artDeco"/>
                    </a:sp3d>
                  </pic:spPr>
                </pic:pic>
              </a:graphicData>
            </a:graphic>
          </wp:anchor>
        </w:drawing>
      </w:r>
      <w:r w:rsidR="00D93012" w:rsidRPr="00AE6BB3">
        <w:rPr>
          <w:rFonts w:ascii="Arial" w:hAnsi="Arial" w:cs="Arial"/>
          <w:sz w:val="24"/>
          <w:szCs w:val="24"/>
        </w:rPr>
        <w:t xml:space="preserve">При использовании перекиси нужно помнить про технику безопасности: </w:t>
      </w:r>
      <w:r>
        <w:rPr>
          <w:rFonts w:ascii="Arial" w:hAnsi="Arial" w:cs="Arial"/>
          <w:sz w:val="24"/>
          <w:szCs w:val="24"/>
        </w:rPr>
        <w:t xml:space="preserve">использовать резиновые перчатки </w:t>
      </w:r>
      <w:r w:rsidR="00D93012" w:rsidRPr="00AE6BB3">
        <w:rPr>
          <w:rFonts w:ascii="Arial" w:hAnsi="Arial" w:cs="Arial"/>
          <w:sz w:val="24"/>
          <w:szCs w:val="24"/>
        </w:rPr>
        <w:t xml:space="preserve">(лучше подойдут перчатки </w:t>
      </w:r>
      <w:r w:rsidR="00D93012" w:rsidRPr="00AE6BB3">
        <w:rPr>
          <w:rFonts w:ascii="Arial" w:hAnsi="Arial" w:cs="Arial"/>
          <w:b/>
          <w:sz w:val="24"/>
          <w:szCs w:val="24"/>
        </w:rPr>
        <w:t xml:space="preserve">КЩС - </w:t>
      </w:r>
      <w:r w:rsidR="00D93012" w:rsidRPr="00AE6BB3">
        <w:rPr>
          <w:rFonts w:ascii="Arial" w:hAnsi="Arial" w:cs="Arial"/>
          <w:b/>
          <w:sz w:val="24"/>
          <w:szCs w:val="24"/>
          <w:shd w:val="clear" w:color="auto" w:fill="FFFFFF"/>
        </w:rPr>
        <w:t>кислотощелочестойкие</w:t>
      </w:r>
      <w:r w:rsidR="00D93012" w:rsidRPr="00AE6BB3">
        <w:rPr>
          <w:rFonts w:ascii="Arial" w:hAnsi="Arial" w:cs="Arial"/>
          <w:sz w:val="24"/>
          <w:szCs w:val="24"/>
        </w:rPr>
        <w:t>),</w:t>
      </w:r>
      <w:r w:rsidR="00696B2E">
        <w:rPr>
          <w:rFonts w:ascii="Arial" w:hAnsi="Arial" w:cs="Arial"/>
          <w:sz w:val="24"/>
          <w:szCs w:val="24"/>
        </w:rPr>
        <w:t xml:space="preserve"> очки защитные,</w:t>
      </w:r>
      <w:r w:rsidR="00D93012" w:rsidRPr="00AE6BB3">
        <w:rPr>
          <w:rFonts w:ascii="Arial" w:hAnsi="Arial" w:cs="Arial"/>
          <w:sz w:val="24"/>
          <w:szCs w:val="24"/>
        </w:rPr>
        <w:t xml:space="preserve"> не допускать </w:t>
      </w:r>
      <w:r w:rsidR="00696B2E">
        <w:rPr>
          <w:rFonts w:ascii="Arial" w:hAnsi="Arial" w:cs="Arial"/>
          <w:sz w:val="24"/>
          <w:szCs w:val="24"/>
        </w:rPr>
        <w:t>попадания</w:t>
      </w:r>
      <w:r w:rsidR="00D93012" w:rsidRPr="00AE6BB3">
        <w:rPr>
          <w:rFonts w:ascii="Arial" w:hAnsi="Arial" w:cs="Arial"/>
          <w:sz w:val="24"/>
          <w:szCs w:val="24"/>
        </w:rPr>
        <w:t xml:space="preserve"> перекиси на кожу, лицо, глаза. При попадании на открытые участки тела - смыть сильной струей холодной воды. Хранить перекись рекомендуется</w:t>
      </w:r>
      <w:r w:rsidR="00696B2E">
        <w:rPr>
          <w:rFonts w:ascii="Arial" w:hAnsi="Arial" w:cs="Arial"/>
          <w:sz w:val="24"/>
          <w:szCs w:val="24"/>
        </w:rPr>
        <w:t xml:space="preserve"> в</w:t>
      </w:r>
      <w:r w:rsidR="00D93012" w:rsidRPr="00AE6BB3">
        <w:rPr>
          <w:rFonts w:ascii="Arial" w:hAnsi="Arial" w:cs="Arial"/>
          <w:sz w:val="24"/>
          <w:szCs w:val="24"/>
        </w:rPr>
        <w:t xml:space="preserve"> прохладном и не доступн</w:t>
      </w:r>
      <w:r w:rsidR="00696B2E">
        <w:rPr>
          <w:rFonts w:ascii="Arial" w:hAnsi="Arial" w:cs="Arial"/>
          <w:sz w:val="24"/>
          <w:szCs w:val="24"/>
        </w:rPr>
        <w:t>о</w:t>
      </w:r>
      <w:r w:rsidR="00D93012" w:rsidRPr="00AE6BB3">
        <w:rPr>
          <w:rFonts w:ascii="Arial" w:hAnsi="Arial" w:cs="Arial"/>
          <w:sz w:val="24"/>
          <w:szCs w:val="24"/>
        </w:rPr>
        <w:t>м для детей месте.</w:t>
      </w:r>
    </w:p>
    <w:p w:rsidR="00543E2B" w:rsidRDefault="00543E2B" w:rsidP="0054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-635</wp:posOffset>
            </wp:positionV>
            <wp:extent cx="485775" cy="485775"/>
            <wp:effectExtent l="19050" t="0" r="9525" b="0"/>
            <wp:wrapTight wrapText="bothSides">
              <wp:wrapPolygon edited="0">
                <wp:start x="5929" y="847"/>
                <wp:lineTo x="0" y="6776"/>
                <wp:lineTo x="-847" y="14400"/>
                <wp:lineTo x="5082" y="20329"/>
                <wp:lineTo x="5929" y="20329"/>
                <wp:lineTo x="16094" y="20329"/>
                <wp:lineTo x="16941" y="20329"/>
                <wp:lineTo x="21176" y="15247"/>
                <wp:lineTo x="21176" y="14400"/>
                <wp:lineTo x="22024" y="10165"/>
                <wp:lineTo x="19482" y="4235"/>
                <wp:lineTo x="16094" y="847"/>
                <wp:lineTo x="5929" y="847"/>
              </wp:wrapPolygon>
            </wp:wrapTight>
            <wp:docPr id="6" name="Рисунок 4" descr="канистра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стра 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012" w:rsidRPr="00D93012">
        <w:rPr>
          <w:rFonts w:ascii="Times New Roman" w:hAnsi="Times New Roman" w:cs="Times New Roman"/>
          <w:sz w:val="28"/>
          <w:szCs w:val="28"/>
        </w:rPr>
        <w:t>Канистра</w:t>
      </w:r>
      <w:r w:rsidR="00D93012">
        <w:rPr>
          <w:rFonts w:ascii="Times New Roman" w:hAnsi="Times New Roman" w:cs="Times New Roman"/>
          <w:sz w:val="28"/>
          <w:szCs w:val="28"/>
        </w:rPr>
        <w:t xml:space="preserve"> 10л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12">
        <w:rPr>
          <w:rFonts w:ascii="Times New Roman" w:hAnsi="Times New Roman" w:cs="Times New Roman"/>
          <w:sz w:val="28"/>
          <w:szCs w:val="28"/>
        </w:rPr>
        <w:t xml:space="preserve">- </w:t>
      </w:r>
      <w:r w:rsidR="00D93012" w:rsidRPr="00543E2B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12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E2B" w:rsidRDefault="00543E2B" w:rsidP="0054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12" w:rsidRPr="00D93012" w:rsidRDefault="00543E2B" w:rsidP="00543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-1270</wp:posOffset>
            </wp:positionV>
            <wp:extent cx="485775" cy="485775"/>
            <wp:effectExtent l="19050" t="0" r="9525" b="0"/>
            <wp:wrapTight wrapText="bothSides">
              <wp:wrapPolygon edited="0">
                <wp:start x="5929" y="847"/>
                <wp:lineTo x="0" y="6776"/>
                <wp:lineTo x="-847" y="14400"/>
                <wp:lineTo x="5082" y="20329"/>
                <wp:lineTo x="5929" y="20329"/>
                <wp:lineTo x="16094" y="20329"/>
                <wp:lineTo x="16941" y="20329"/>
                <wp:lineTo x="21176" y="15247"/>
                <wp:lineTo x="21176" y="14400"/>
                <wp:lineTo x="22024" y="10165"/>
                <wp:lineTo x="19482" y="4235"/>
                <wp:lineTo x="16094" y="847"/>
                <wp:lineTo x="5929" y="847"/>
              </wp:wrapPolygon>
            </wp:wrapTight>
            <wp:docPr id="7" name="Рисунок 6" descr="канистра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стра 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012">
        <w:rPr>
          <w:rFonts w:ascii="Times New Roman" w:hAnsi="Times New Roman" w:cs="Times New Roman"/>
          <w:sz w:val="28"/>
          <w:szCs w:val="28"/>
        </w:rPr>
        <w:t>Канистра 30л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12">
        <w:rPr>
          <w:rFonts w:ascii="Times New Roman" w:hAnsi="Times New Roman" w:cs="Times New Roman"/>
          <w:sz w:val="28"/>
          <w:szCs w:val="28"/>
        </w:rPr>
        <w:t xml:space="preserve">- </w:t>
      </w:r>
      <w:r w:rsidR="00D93012" w:rsidRPr="00543E2B">
        <w:rPr>
          <w:rFonts w:ascii="Times New Roman" w:hAnsi="Times New Roman" w:cs="Times New Roman"/>
          <w:b/>
          <w:sz w:val="28"/>
          <w:szCs w:val="28"/>
        </w:rPr>
        <w:t>2500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724">
        <w:rPr>
          <w:rFonts w:ascii="Times New Roman" w:hAnsi="Times New Roman" w:cs="Times New Roman"/>
          <w:sz w:val="28"/>
          <w:szCs w:val="28"/>
        </w:rPr>
        <w:t>р</w:t>
      </w:r>
      <w:r w:rsidR="00D93012">
        <w:rPr>
          <w:rFonts w:ascii="Times New Roman" w:hAnsi="Times New Roman" w:cs="Times New Roman"/>
          <w:sz w:val="28"/>
          <w:szCs w:val="28"/>
        </w:rPr>
        <w:t>уб.</w:t>
      </w:r>
    </w:p>
    <w:sectPr w:rsidR="00D93012" w:rsidRPr="00D93012" w:rsidSect="00472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993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307" w:rsidRDefault="004D1307" w:rsidP="00D93012">
      <w:pPr>
        <w:spacing w:after="0" w:line="240" w:lineRule="auto"/>
      </w:pPr>
      <w:r>
        <w:separator/>
      </w:r>
    </w:p>
  </w:endnote>
  <w:endnote w:type="continuationSeparator" w:id="1">
    <w:p w:rsidR="004D1307" w:rsidRDefault="004D1307" w:rsidP="00D9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46" w:rsidRDefault="004727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46" w:rsidRDefault="00B904A6" w:rsidP="00472746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2" type="#_x0000_t136" style="position:absolute;margin-left:-70.1pt;margin-top:251.9pt;width:615.25pt;height:131.95pt;rotation:315;z-index:-251653120;mso-position-horizontal-relative:margin;mso-position-vertical-relative:margin" o:allowincell="f" fillcolor="#d8d8d8 [2732]" strokecolor="black [3213]">
          <v:fill opacity=".5"/>
          <v:textpath style="font-family:&quot;Calibri&quot;;font-size:1pt;v-text-align:justify" string="http://perekis-vodoroda-63.ru"/>
          <w10:wrap anchorx="margin" anchory="margin"/>
        </v:shape>
      </w:pict>
    </w:r>
    <w:hyperlink r:id="rId1" w:history="1">
      <w:r w:rsidR="00472746">
        <w:rPr>
          <w:rStyle w:val="a9"/>
        </w:rPr>
        <w:t>http://perekis-vodoroda-63.ru/</w:t>
      </w:r>
    </w:hyperlink>
    <w:r w:rsidR="00472746">
      <w:tab/>
    </w:r>
    <w:r w:rsidR="00472746">
      <w:tab/>
      <w:t xml:space="preserve">Тел:  </w:t>
    </w:r>
    <w:r w:rsidR="00472746" w:rsidRPr="00472746">
      <w:rPr>
        <w:b/>
      </w:rPr>
      <w:t>+7 (919) 808-10-20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46" w:rsidRDefault="004727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307" w:rsidRDefault="004D1307" w:rsidP="00D93012">
      <w:pPr>
        <w:spacing w:after="0" w:line="240" w:lineRule="auto"/>
      </w:pPr>
      <w:r>
        <w:separator/>
      </w:r>
    </w:p>
  </w:footnote>
  <w:footnote w:type="continuationSeparator" w:id="1">
    <w:p w:rsidR="004D1307" w:rsidRDefault="004D1307" w:rsidP="00D9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46" w:rsidRDefault="004727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12" w:rsidRPr="00472746" w:rsidRDefault="00472746" w:rsidP="00472746">
    <w:pPr>
      <w:pStyle w:val="a3"/>
      <w:tabs>
        <w:tab w:val="clear" w:pos="9355"/>
        <w:tab w:val="right" w:pos="9923"/>
      </w:tabs>
      <w:jc w:val="right"/>
      <w:rPr>
        <w:b/>
        <w:sz w:val="40"/>
        <w:szCs w:val="40"/>
      </w:rPr>
    </w:pPr>
    <w:r w:rsidRPr="00472746">
      <w:rPr>
        <w:b/>
        <w:noProof/>
        <w:sz w:val="40"/>
        <w:szCs w:val="40"/>
        <w:u w:val="single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5770245</wp:posOffset>
          </wp:positionH>
          <wp:positionV relativeFrom="paragraph">
            <wp:posOffset>83820</wp:posOffset>
          </wp:positionV>
          <wp:extent cx="571500" cy="571500"/>
          <wp:effectExtent l="19050" t="0" r="0" b="0"/>
          <wp:wrapSquare wrapText="bothSides"/>
          <wp:docPr id="4" name="Рисунок 3" descr="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BB3" w:rsidRPr="00472746">
      <w:rPr>
        <w:b/>
        <w:sz w:val="40"/>
        <w:szCs w:val="40"/>
        <w:u w:val="single"/>
      </w:rPr>
      <w:t>ПЕРЕКИСЬ</w:t>
    </w:r>
    <w:r w:rsidR="00AE6BB3" w:rsidRPr="00472746">
      <w:rPr>
        <w:rFonts w:ascii="Forte" w:hAnsi="Forte"/>
        <w:b/>
        <w:sz w:val="40"/>
        <w:szCs w:val="40"/>
        <w:u w:val="single"/>
      </w:rPr>
      <w:t xml:space="preserve"> </w:t>
    </w:r>
    <w:r w:rsidR="00AE6BB3" w:rsidRPr="00472746">
      <w:rPr>
        <w:b/>
        <w:sz w:val="40"/>
        <w:szCs w:val="40"/>
        <w:u w:val="single"/>
      </w:rPr>
      <w:t>ВОДОРОДА</w:t>
    </w:r>
    <w:r w:rsidRPr="00472746">
      <w:rPr>
        <w:b/>
        <w:sz w:val="40"/>
        <w:szCs w:val="40"/>
      </w:rPr>
      <w:tab/>
    </w:r>
    <w:r w:rsidRPr="00472746">
      <w:rPr>
        <w:b/>
        <w:sz w:val="40"/>
        <w:szCs w:val="40"/>
      </w:rPr>
      <w:tab/>
    </w:r>
    <w:r w:rsidR="00AE6BB3" w:rsidRPr="00472746">
      <w:rPr>
        <w:b/>
        <w:sz w:val="40"/>
        <w:szCs w:val="40"/>
      </w:rPr>
      <w:tab/>
    </w:r>
  </w:p>
  <w:p w:rsidR="00AE6BB3" w:rsidRDefault="00AE6BB3">
    <w:pPr>
      <w:pStyle w:val="a3"/>
    </w:pPr>
    <w:r>
      <w:t>Средство дезинфекции для бассейна</w:t>
    </w:r>
  </w:p>
  <w:p w:rsidR="00AE6BB3" w:rsidRDefault="00AE6BB3" w:rsidP="00472746">
    <w:pPr>
      <w:pStyle w:val="a3"/>
    </w:pPr>
    <w:r>
      <w:t xml:space="preserve">Тел.  </w:t>
    </w:r>
    <w:r w:rsidRPr="00472746">
      <w:rPr>
        <w:b/>
      </w:rPr>
      <w:t>+7 (919) 808-10-20</w:t>
    </w:r>
  </w:p>
  <w:p w:rsidR="00AE6BB3" w:rsidRPr="00472746" w:rsidRDefault="00B904A6">
    <w:pPr>
      <w:pStyle w:val="a3"/>
      <w:rPr>
        <w:b/>
        <w:color w:val="000000" w:themeColor="text1"/>
      </w:rPr>
    </w:pPr>
    <w:r>
      <w:rPr>
        <w:b/>
        <w:noProof/>
        <w:color w:val="000000" w:themeColor="text1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5121" type="#_x0000_t136" style="position:absolute;margin-left:-70.1pt;margin-top:251.9pt;width:615.25pt;height:131.95pt;rotation:315;z-index:-251656192;mso-position-horizontal-relative:margin;mso-position-vertical-relative:margin" o:allowincell="f" fillcolor="#d8d8d8 [2732]" strokecolor="black [3213]">
          <v:fill opacity=".5"/>
          <v:textpath style="font-family:&quot;Calibri&quot;;font-size:1pt;v-text-align:justify" string="http://perekis-vodoroda-63.ru"/>
          <w10:wrap anchorx="margin" anchory="margin"/>
        </v:shape>
      </w:pict>
    </w:r>
    <w:hyperlink r:id="rId2" w:history="1">
      <w:r w:rsidR="00AE6BB3" w:rsidRPr="00472746">
        <w:rPr>
          <w:rStyle w:val="a9"/>
          <w:b/>
          <w:color w:val="000000" w:themeColor="text1"/>
        </w:rPr>
        <w:t>http://perekis-vodoroda-63.ru/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46" w:rsidRDefault="004727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>
      <o:colormenu v:ext="edit" fillcolor="none [2732]" strokecolor="none [3213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93012"/>
    <w:rsid w:val="003A79B9"/>
    <w:rsid w:val="003D4724"/>
    <w:rsid w:val="004672FE"/>
    <w:rsid w:val="00472746"/>
    <w:rsid w:val="004D1307"/>
    <w:rsid w:val="00543E2B"/>
    <w:rsid w:val="00696B2E"/>
    <w:rsid w:val="006C00AD"/>
    <w:rsid w:val="00AE6BB3"/>
    <w:rsid w:val="00B01AF7"/>
    <w:rsid w:val="00B904A6"/>
    <w:rsid w:val="00CE0DD9"/>
    <w:rsid w:val="00D93012"/>
    <w:rsid w:val="00D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012"/>
  </w:style>
  <w:style w:type="paragraph" w:styleId="a5">
    <w:name w:val="footer"/>
    <w:basedOn w:val="a"/>
    <w:link w:val="a6"/>
    <w:uiPriority w:val="99"/>
    <w:semiHidden/>
    <w:unhideWhenUsed/>
    <w:rsid w:val="00D9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012"/>
  </w:style>
  <w:style w:type="paragraph" w:styleId="a7">
    <w:name w:val="Balloon Text"/>
    <w:basedOn w:val="a"/>
    <w:link w:val="a8"/>
    <w:uiPriority w:val="99"/>
    <w:semiHidden/>
    <w:unhideWhenUsed/>
    <w:rsid w:val="00D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F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E6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ekis-vodoroda-63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perekis-vodoroda-63.ru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572E-42B0-4B1D-B151-94AAA082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PerekisVodoroda63</dc:creator>
  <cp:lastModifiedBy>Алексей</cp:lastModifiedBy>
  <cp:revision>8</cp:revision>
  <dcterms:created xsi:type="dcterms:W3CDTF">2020-05-02T12:16:00Z</dcterms:created>
  <dcterms:modified xsi:type="dcterms:W3CDTF">2020-05-10T07:30:00Z</dcterms:modified>
</cp:coreProperties>
</file>